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75B38" w14:textId="568728B2" w:rsidR="00960D35" w:rsidRPr="00070D8A" w:rsidRDefault="00960D35" w:rsidP="00960D35">
      <w:pPr>
        <w:ind w:left="567" w:right="567"/>
        <w:rPr>
          <w:b/>
          <w:bCs/>
        </w:rPr>
      </w:pPr>
      <w:r w:rsidRPr="41E7AEA6">
        <w:rPr>
          <w:b/>
          <w:bCs/>
        </w:rPr>
        <w:t xml:space="preserve">Re: Efficacy of </w:t>
      </w:r>
      <w:r w:rsidR="00E66A1B">
        <w:rPr>
          <w:b/>
          <w:bCs/>
        </w:rPr>
        <w:t>Intervention</w:t>
      </w:r>
      <w:r w:rsidR="00070D8A" w:rsidRPr="41E7AEA6">
        <w:rPr>
          <w:b/>
          <w:bCs/>
        </w:rPr>
        <w:t>™</w:t>
      </w:r>
      <w:r w:rsidR="414A5AE2" w:rsidRPr="41E7AEA6">
        <w:rPr>
          <w:b/>
          <w:bCs/>
        </w:rPr>
        <w:t xml:space="preserve"> </w:t>
      </w:r>
      <w:r w:rsidR="00070D8A" w:rsidRPr="41E7AEA6">
        <w:rPr>
          <w:b/>
          <w:bCs/>
        </w:rPr>
        <w:t>Wipes</w:t>
      </w:r>
      <w:r w:rsidRPr="41E7AEA6">
        <w:rPr>
          <w:b/>
          <w:bCs/>
        </w:rPr>
        <w:t xml:space="preserve"> against SARS-CoV-2, the virus that causes COVID-19</w:t>
      </w:r>
    </w:p>
    <w:p w14:paraId="2E13520E" w14:textId="74A2991E" w:rsidR="00960D35" w:rsidRDefault="00960D35" w:rsidP="00960D35">
      <w:pPr>
        <w:ind w:left="567" w:right="567"/>
      </w:pPr>
    </w:p>
    <w:p w14:paraId="363FAD57" w14:textId="0607B7B3" w:rsidR="00960D35" w:rsidRDefault="00960D35" w:rsidP="00960D35">
      <w:pPr>
        <w:ind w:left="567" w:right="567"/>
      </w:pPr>
      <w:r>
        <w:t>To Whom It May Concern,</w:t>
      </w:r>
    </w:p>
    <w:p w14:paraId="6BDD523C" w14:textId="2CDCF352" w:rsidR="00DD6833" w:rsidRDefault="00DD6833" w:rsidP="00960D35">
      <w:pPr>
        <w:ind w:left="567" w:right="567"/>
      </w:pPr>
    </w:p>
    <w:p w14:paraId="43E9BCAB" w14:textId="3C46C205" w:rsidR="00960D35" w:rsidRDefault="00960D35" w:rsidP="41E7AEA6">
      <w:pPr>
        <w:ind w:left="567" w:right="567"/>
      </w:pPr>
      <w:r>
        <w:t xml:space="preserve">Virox® is pleased to announce that </w:t>
      </w:r>
      <w:r w:rsidR="00E66A1B">
        <w:t>Intervention</w:t>
      </w:r>
      <w:r w:rsidR="005C38A1">
        <w:t>™</w:t>
      </w:r>
      <w:r>
        <w:t xml:space="preserve"> </w:t>
      </w:r>
      <w:r w:rsidR="666A1616">
        <w:t>One-Step Disinfectant</w:t>
      </w:r>
      <w:r w:rsidR="00B32948">
        <w:t xml:space="preserve"> Cleaner &amp; Deodorizer</w:t>
      </w:r>
      <w:r w:rsidR="666A1616">
        <w:t xml:space="preserve"> </w:t>
      </w:r>
      <w:r>
        <w:t xml:space="preserve">Wipes </w:t>
      </w:r>
      <w:r w:rsidR="00C23E9D">
        <w:t xml:space="preserve">(Intervention) </w:t>
      </w:r>
      <w:r w:rsidR="7BC1A3A3">
        <w:t>ha</w:t>
      </w:r>
      <w:r w:rsidR="00C23E9D">
        <w:t>s</w:t>
      </w:r>
      <w:r w:rsidR="7BC1A3A3">
        <w:t xml:space="preserve"> </w:t>
      </w:r>
      <w:r>
        <w:t>received an EPA-approved label claim for use against SARS-CoV-2, the virus that causes COVID-19. Th</w:t>
      </w:r>
      <w:r w:rsidR="28B82BB1">
        <w:t>e</w:t>
      </w:r>
      <w:r>
        <w:t xml:space="preserve"> product has been validated by independent testing and proven efficacious against SARS-CoV-2, following a contact time of one minute.</w:t>
      </w:r>
      <w:r w:rsidRPr="41E7AEA6">
        <w:rPr>
          <w:rStyle w:val="CommentReference"/>
        </w:rPr>
        <w:t xml:space="preserve"> </w:t>
      </w:r>
      <w:r>
        <w:t xml:space="preserve"> </w:t>
      </w:r>
      <w:r w:rsidR="00E66A1B">
        <w:t>Intervention</w:t>
      </w:r>
      <w:r w:rsidR="00C23E9D">
        <w:t xml:space="preserve"> </w:t>
      </w:r>
      <w:r w:rsidR="677CD807">
        <w:t xml:space="preserve">also </w:t>
      </w:r>
      <w:r>
        <w:t>appear</w:t>
      </w:r>
      <w:r w:rsidR="00C23E9D">
        <w:t>s</w:t>
      </w:r>
      <w:r>
        <w:t xml:space="preserve"> on the EPA’s List N, which identifies disinfectants that are appropriate for use against </w:t>
      </w:r>
      <w:r w:rsidR="1007B952">
        <w:t xml:space="preserve">SARS-CoV-2, </w:t>
      </w:r>
      <w:r>
        <w:t>the virus that causes COVID-19 – this can be found by searching by the product’s EPA registration number (74559-</w:t>
      </w:r>
      <w:r w:rsidR="00104DDF">
        <w:t>10</w:t>
      </w:r>
      <w:r>
        <w:t>).</w:t>
      </w:r>
      <w:r w:rsidR="00C23E9D">
        <w:t xml:space="preserve"> Intervention is expected to be effective against all </w:t>
      </w:r>
      <w:r w:rsidR="00BC3782">
        <w:t>variants</w:t>
      </w:r>
      <w:r w:rsidR="00C23E9D">
        <w:t xml:space="preserve"> of the virus, including SARS-CoV-2 – Delta Strain, when used in accordance with the directions for use against SARS-CoV-2.</w:t>
      </w:r>
    </w:p>
    <w:p w14:paraId="50108EEE" w14:textId="735484AA" w:rsidR="00960D35" w:rsidRPr="005635F4" w:rsidRDefault="00960D35" w:rsidP="00960D35">
      <w:pPr>
        <w:ind w:left="567" w:right="567"/>
      </w:pPr>
    </w:p>
    <w:p w14:paraId="417D1E0A" w14:textId="48F69DFA" w:rsidR="005C38A1" w:rsidRDefault="00960D35" w:rsidP="41E7AEA6">
      <w:pPr>
        <w:ind w:left="567" w:right="567"/>
      </w:pPr>
      <w:r>
        <w:t xml:space="preserve">As industry leaders in infection prevention, our mission is to ensure that our customers are protected against the threat of emerging disease outbreaks in </w:t>
      </w:r>
      <w:r w:rsidR="00EA0923">
        <w:t>all</w:t>
      </w:r>
      <w:r>
        <w:t xml:space="preserve"> the markets we serve. The recent testing and addition of a SARS-CoV-2 claim to the </w:t>
      </w:r>
      <w:r w:rsidR="00E66A1B">
        <w:t>Intervention</w:t>
      </w:r>
      <w:r w:rsidR="00C23E9D">
        <w:t xml:space="preserve"> </w:t>
      </w:r>
      <w:r>
        <w:t xml:space="preserve">label provides confidence that the product </w:t>
      </w:r>
      <w:r w:rsidR="00864A56">
        <w:t xml:space="preserve">is </w:t>
      </w:r>
      <w:r>
        <w:t>highly effective in preventing the spread of the virus that causes COVID-19 when used according to label instructions.</w:t>
      </w:r>
    </w:p>
    <w:p w14:paraId="78F7D2B2" w14:textId="2D051A86" w:rsidR="00960D35" w:rsidRPr="005635F4" w:rsidRDefault="00960D35" w:rsidP="00960D35">
      <w:pPr>
        <w:ind w:left="567" w:right="567"/>
      </w:pPr>
      <w:r>
        <w:t xml:space="preserve"> </w:t>
      </w:r>
    </w:p>
    <w:p w14:paraId="565AEA0D" w14:textId="1040EDAB" w:rsidR="00960D35" w:rsidRDefault="00960D35">
      <w:pPr>
        <w:ind w:left="567" w:right="567"/>
      </w:pPr>
      <w:r>
        <w:t xml:space="preserve">Since the </w:t>
      </w:r>
      <w:r w:rsidR="00240ACC">
        <w:t xml:space="preserve">2003 </w:t>
      </w:r>
      <w:r>
        <w:t xml:space="preserve">SARS outbreak </w:t>
      </w:r>
      <w:r w:rsidR="00240ACC">
        <w:t>in</w:t>
      </w:r>
      <w:r>
        <w:t xml:space="preserve"> North America, Virox has been at the forefront in the fight against infectious disease outbreaks. With an initial focus in human healthcare, Virox</w:t>
      </w:r>
      <w:r w:rsidR="450C9083">
        <w:t xml:space="preserve"> </w:t>
      </w:r>
      <w:r>
        <w:t xml:space="preserve">has brought safer, more </w:t>
      </w:r>
      <w:r w:rsidR="00EA0923">
        <w:t>environmentally responsible</w:t>
      </w:r>
      <w:r>
        <w:t xml:space="preserve"> disinfectants into a wide range of other industries, including animal health, dental, professional beauty, mold remediation and beyond. In addition to developing innovative disinfectant technologies, we are equally committed to providing education and technical support to help facilities optimize their infection prevention protocols. </w:t>
      </w:r>
    </w:p>
    <w:p w14:paraId="35AA5EB7" w14:textId="4D6C9950" w:rsidR="00960D35" w:rsidRPr="005635F4" w:rsidRDefault="00960D35" w:rsidP="00960D35">
      <w:pPr>
        <w:ind w:left="567" w:right="567"/>
      </w:pPr>
    </w:p>
    <w:p w14:paraId="1A2EB941" w14:textId="019C31A2" w:rsidR="00CA4400" w:rsidRDefault="00C23E9D" w:rsidP="00CA4400">
      <w:pPr>
        <w:ind w:left="567" w:right="567"/>
      </w:pPr>
      <w:r>
        <w:rPr>
          <w:noProof/>
        </w:rPr>
        <w:drawing>
          <wp:anchor distT="0" distB="0" distL="114300" distR="114300" simplePos="0" relativeHeight="251658240" behindDoc="1" locked="0" layoutInCell="1" allowOverlap="1" wp14:anchorId="2073DAF7" wp14:editId="7A594F3E">
            <wp:simplePos x="0" y="0"/>
            <wp:positionH relativeFrom="margin">
              <wp:posOffset>5124450</wp:posOffset>
            </wp:positionH>
            <wp:positionV relativeFrom="paragraph">
              <wp:posOffset>535940</wp:posOffset>
            </wp:positionV>
            <wp:extent cx="1876425" cy="23359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2335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0BB6E8F" wp14:editId="5F7FCC96">
            <wp:simplePos x="0" y="0"/>
            <wp:positionH relativeFrom="column">
              <wp:posOffset>4016375</wp:posOffset>
            </wp:positionH>
            <wp:positionV relativeFrom="paragraph">
              <wp:posOffset>347980</wp:posOffset>
            </wp:positionV>
            <wp:extent cx="1590675" cy="2353310"/>
            <wp:effectExtent l="0" t="0" r="952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6425"/>
                    <a:stretch/>
                  </pic:blipFill>
                  <pic:spPr bwMode="auto">
                    <a:xfrm>
                      <a:off x="0" y="0"/>
                      <a:ext cx="1590675" cy="2353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0D35" w:rsidRPr="005635F4">
        <w:t xml:space="preserve">Please visit our dedicated </w:t>
      </w:r>
      <w:r w:rsidR="00BA0848">
        <w:t>emerging pathogens</w:t>
      </w:r>
      <w:r w:rsidR="00960D35" w:rsidRPr="005635F4">
        <w:t xml:space="preserve"> resource page </w:t>
      </w:r>
      <w:r w:rsidR="00F3787B">
        <w:t>(</w:t>
      </w:r>
      <w:hyperlink r:id="rId12" w:history="1">
        <w:r w:rsidR="00BA0848">
          <w:rPr>
            <w:rStyle w:val="Hyperlink"/>
          </w:rPr>
          <w:t>viroxfarmanimal.com/resources/emerging-pathogens</w:t>
        </w:r>
      </w:hyperlink>
      <w:r w:rsidR="00BA0848">
        <w:t xml:space="preserve">) </w:t>
      </w:r>
      <w:r w:rsidR="00960D35" w:rsidRPr="005635F4">
        <w:t xml:space="preserve">to learn more about how we can help you protect your </w:t>
      </w:r>
      <w:r w:rsidR="00960D35">
        <w:t>facility</w:t>
      </w:r>
      <w:r w:rsidR="00960D35" w:rsidRPr="005635F4">
        <w:t xml:space="preserve"> against the threat of COVID-19.</w:t>
      </w:r>
      <w:r w:rsidR="00CA4400">
        <w:t xml:space="preserve">               </w:t>
      </w:r>
    </w:p>
    <w:p w14:paraId="5C97A2A3" w14:textId="0CA47ABA" w:rsidR="00CA4400" w:rsidRDefault="00CA4400" w:rsidP="00CA4400">
      <w:pPr>
        <w:ind w:left="567" w:right="567"/>
      </w:pPr>
    </w:p>
    <w:p w14:paraId="43D1EB6A" w14:textId="3BD6C42E" w:rsidR="00960D35" w:rsidRPr="00CA4400" w:rsidRDefault="00960D35" w:rsidP="00CA4400">
      <w:pPr>
        <w:ind w:left="567" w:right="567"/>
      </w:pPr>
      <w:r w:rsidRPr="00CA4400">
        <w:rPr>
          <w:b/>
          <w:bCs/>
        </w:rPr>
        <w:t>Source</w:t>
      </w:r>
      <w:r w:rsidRPr="00CA4400">
        <w:t xml:space="preserve">: Virox® Technologies Inc. </w:t>
      </w:r>
    </w:p>
    <w:p w14:paraId="67410F95" w14:textId="47B95E71" w:rsidR="00960D35" w:rsidRPr="00CA4400" w:rsidRDefault="00960D35" w:rsidP="00960D35">
      <w:pPr>
        <w:pStyle w:val="Default"/>
        <w:ind w:left="567" w:right="567"/>
      </w:pPr>
    </w:p>
    <w:p w14:paraId="45FFAB4F" w14:textId="77777777" w:rsidR="00960D35" w:rsidRPr="00CA4400" w:rsidRDefault="00960D35" w:rsidP="00960D35">
      <w:pPr>
        <w:pStyle w:val="Default"/>
        <w:ind w:left="567" w:right="567"/>
      </w:pPr>
      <w:r w:rsidRPr="00CA4400">
        <w:rPr>
          <w:b/>
          <w:bCs/>
        </w:rPr>
        <w:t xml:space="preserve">For further information: </w:t>
      </w:r>
    </w:p>
    <w:p w14:paraId="7C5BC9EA" w14:textId="7C22E9E3" w:rsidR="00960D35" w:rsidRPr="00CA4400" w:rsidRDefault="001B0DB3" w:rsidP="00960D35">
      <w:pPr>
        <w:pStyle w:val="Default"/>
        <w:ind w:left="567" w:right="567"/>
      </w:pPr>
      <w:r w:rsidRPr="00CA4400">
        <w:t>Jackie Harris</w:t>
      </w:r>
    </w:p>
    <w:p w14:paraId="685E1C81" w14:textId="25A31397" w:rsidR="00960D35" w:rsidRPr="00CA4400" w:rsidRDefault="001B0DB3" w:rsidP="00960D35">
      <w:pPr>
        <w:pStyle w:val="Default"/>
        <w:ind w:left="567" w:right="567"/>
      </w:pPr>
      <w:r w:rsidRPr="00CA4400">
        <w:t>Executive Director, Marketing and Customer Success</w:t>
      </w:r>
    </w:p>
    <w:p w14:paraId="7D785C7F" w14:textId="77777777" w:rsidR="00960D35" w:rsidRPr="00CA4400" w:rsidRDefault="00960D35" w:rsidP="00960D35">
      <w:pPr>
        <w:pStyle w:val="Default"/>
        <w:ind w:left="567" w:right="567"/>
      </w:pPr>
      <w:r w:rsidRPr="00CA4400">
        <w:t xml:space="preserve">1-800-387-7578 </w:t>
      </w:r>
    </w:p>
    <w:p w14:paraId="4EC6F201" w14:textId="45B6E831" w:rsidR="000A7D6F" w:rsidRPr="004326C0" w:rsidRDefault="005C38A1" w:rsidP="00342D37">
      <w:r w:rsidRPr="00CA4400">
        <w:t xml:space="preserve">           </w:t>
      </w:r>
      <w:r w:rsidR="001B0DB3" w:rsidRPr="00CA4400">
        <w:t>jharris@virox.com</w:t>
      </w:r>
    </w:p>
    <w:sectPr w:rsidR="000A7D6F" w:rsidRPr="004326C0" w:rsidSect="00D37DFE">
      <w:headerReference w:type="default" r:id="rId13"/>
      <w:headerReference w:type="first" r:id="rId14"/>
      <w:footerReference w:type="first" r:id="rId15"/>
      <w:pgSz w:w="12240" w:h="15840"/>
      <w:pgMar w:top="2410" w:right="595" w:bottom="1565" w:left="59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BFA4D" w14:textId="77777777" w:rsidR="008044EF" w:rsidRDefault="008044EF" w:rsidP="005858EB">
      <w:r>
        <w:separator/>
      </w:r>
    </w:p>
  </w:endnote>
  <w:endnote w:type="continuationSeparator" w:id="0">
    <w:p w14:paraId="31B80538" w14:textId="77777777" w:rsidR="008044EF" w:rsidRDefault="008044EF" w:rsidP="00585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D2E4C" w14:textId="77777777" w:rsidR="00070D8A" w:rsidRDefault="00070D8A">
    <w:pPr>
      <w:pStyle w:val="Footer"/>
    </w:pPr>
    <w:r>
      <w:rPr>
        <w:noProof/>
      </w:rPr>
      <w:drawing>
        <wp:anchor distT="0" distB="0" distL="114300" distR="114300" simplePos="0" relativeHeight="251659264" behindDoc="1" locked="0" layoutInCell="1" allowOverlap="1" wp14:anchorId="452B0A10" wp14:editId="1F2DE40D">
          <wp:simplePos x="0" y="0"/>
          <wp:positionH relativeFrom="column">
            <wp:posOffset>-393065</wp:posOffset>
          </wp:positionH>
          <wp:positionV relativeFrom="paragraph">
            <wp:posOffset>-357365</wp:posOffset>
          </wp:positionV>
          <wp:extent cx="7800821" cy="978542"/>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porate-Letter-Head_V4.png"/>
                  <pic:cNvPicPr/>
                </pic:nvPicPr>
                <pic:blipFill>
                  <a:blip r:embed="rId1">
                    <a:extLst>
                      <a:ext uri="{28A0092B-C50C-407E-A947-70E740481C1C}">
                        <a14:useLocalDpi xmlns:a14="http://schemas.microsoft.com/office/drawing/2010/main" val="0"/>
                      </a:ext>
                    </a:extLst>
                  </a:blip>
                  <a:stretch>
                    <a:fillRect/>
                  </a:stretch>
                </pic:blipFill>
                <pic:spPr>
                  <a:xfrm>
                    <a:off x="0" y="0"/>
                    <a:ext cx="7800821" cy="97854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3EBC0" w14:textId="77777777" w:rsidR="008044EF" w:rsidRDefault="008044EF" w:rsidP="005858EB">
      <w:r>
        <w:separator/>
      </w:r>
    </w:p>
  </w:footnote>
  <w:footnote w:type="continuationSeparator" w:id="0">
    <w:p w14:paraId="2C0C042B" w14:textId="77777777" w:rsidR="008044EF" w:rsidRDefault="008044EF" w:rsidP="00585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9594" w14:textId="73E0CAA5" w:rsidR="00070D8A" w:rsidRDefault="00E11214">
    <w:pPr>
      <w:pStyle w:val="Header"/>
    </w:pPr>
    <w:r>
      <w:rPr>
        <w:noProof/>
      </w:rPr>
      <w:drawing>
        <wp:anchor distT="0" distB="0" distL="114300" distR="114300" simplePos="0" relativeHeight="251661312" behindDoc="1" locked="0" layoutInCell="1" allowOverlap="1" wp14:anchorId="2C652509" wp14:editId="191578B0">
          <wp:simplePos x="0" y="0"/>
          <wp:positionH relativeFrom="margin">
            <wp:align>center</wp:align>
          </wp:positionH>
          <wp:positionV relativeFrom="paragraph">
            <wp:posOffset>64135</wp:posOffset>
          </wp:positionV>
          <wp:extent cx="2772050" cy="67627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5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0D8A">
      <w:rPr>
        <w:noProof/>
      </w:rPr>
      <w:drawing>
        <wp:anchor distT="0" distB="0" distL="114300" distR="114300" simplePos="0" relativeHeight="251660288" behindDoc="1" locked="0" layoutInCell="1" allowOverlap="1" wp14:anchorId="0FAEDCB1" wp14:editId="0090C4CB">
          <wp:simplePos x="0" y="0"/>
          <wp:positionH relativeFrom="column">
            <wp:posOffset>-437515</wp:posOffset>
          </wp:positionH>
          <wp:positionV relativeFrom="paragraph">
            <wp:posOffset>-592756</wp:posOffset>
          </wp:positionV>
          <wp:extent cx="7883401" cy="10214214"/>
          <wp:effectExtent l="0" t="0" r="0" b="0"/>
          <wp:wrapNone/>
          <wp:docPr id="2" name="Picture 2" descr="Virox-Technologies-Inc_Corporate-Letterhead_IMG-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ox-Technologies-Inc_Corporate-Letterhead_IMG-2020.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889289" cy="1022184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0BFAB" w14:textId="77777777" w:rsidR="00070D8A" w:rsidRDefault="00070D8A">
    <w:pPr>
      <w:pStyle w:val="Header"/>
    </w:pPr>
    <w:r>
      <w:rPr>
        <w:noProof/>
      </w:rPr>
      <w:drawing>
        <wp:anchor distT="0" distB="0" distL="114300" distR="114300" simplePos="0" relativeHeight="251658240" behindDoc="1" locked="0" layoutInCell="1" allowOverlap="1" wp14:anchorId="32E1C10E" wp14:editId="19B80F2E">
          <wp:simplePos x="0" y="0"/>
          <wp:positionH relativeFrom="column">
            <wp:posOffset>-361134</wp:posOffset>
          </wp:positionH>
          <wp:positionV relativeFrom="paragraph">
            <wp:posOffset>-439420</wp:posOffset>
          </wp:positionV>
          <wp:extent cx="7769153" cy="143761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porate-Letter-Head_V4 copy.png"/>
                  <pic:cNvPicPr/>
                </pic:nvPicPr>
                <pic:blipFill>
                  <a:blip r:embed="rId1">
                    <a:extLst>
                      <a:ext uri="{28A0092B-C50C-407E-A947-70E740481C1C}">
                        <a14:useLocalDpi xmlns:a14="http://schemas.microsoft.com/office/drawing/2010/main" val="0"/>
                      </a:ext>
                    </a:extLst>
                  </a:blip>
                  <a:stretch>
                    <a:fillRect/>
                  </a:stretch>
                </pic:blipFill>
                <pic:spPr>
                  <a:xfrm>
                    <a:off x="0" y="0"/>
                    <a:ext cx="7769153" cy="14376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51CA4"/>
    <w:multiLevelType w:val="hybridMultilevel"/>
    <w:tmpl w:val="010473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38C3D31"/>
    <w:multiLevelType w:val="hybridMultilevel"/>
    <w:tmpl w:val="841A6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A8763E"/>
    <w:multiLevelType w:val="hybridMultilevel"/>
    <w:tmpl w:val="FB9AF6D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11E6B3A"/>
    <w:multiLevelType w:val="hybridMultilevel"/>
    <w:tmpl w:val="DFD47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0E5E52"/>
    <w:multiLevelType w:val="hybridMultilevel"/>
    <w:tmpl w:val="AAE6CD7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8EB"/>
    <w:rsid w:val="0001789D"/>
    <w:rsid w:val="00057A81"/>
    <w:rsid w:val="00070D8A"/>
    <w:rsid w:val="000A7D6F"/>
    <w:rsid w:val="000E425F"/>
    <w:rsid w:val="00104DDF"/>
    <w:rsid w:val="0011210F"/>
    <w:rsid w:val="001272A2"/>
    <w:rsid w:val="0019714A"/>
    <w:rsid w:val="001B0DB3"/>
    <w:rsid w:val="001B13E8"/>
    <w:rsid w:val="00207884"/>
    <w:rsid w:val="00230548"/>
    <w:rsid w:val="00240ACC"/>
    <w:rsid w:val="0026686F"/>
    <w:rsid w:val="002B2164"/>
    <w:rsid w:val="002D78D9"/>
    <w:rsid w:val="00342D37"/>
    <w:rsid w:val="003522B6"/>
    <w:rsid w:val="00383439"/>
    <w:rsid w:val="00396FFA"/>
    <w:rsid w:val="003B51C5"/>
    <w:rsid w:val="003C5E30"/>
    <w:rsid w:val="003C687B"/>
    <w:rsid w:val="00401F03"/>
    <w:rsid w:val="004326C0"/>
    <w:rsid w:val="00470294"/>
    <w:rsid w:val="00491061"/>
    <w:rsid w:val="004A7011"/>
    <w:rsid w:val="004B34B7"/>
    <w:rsid w:val="004B56B0"/>
    <w:rsid w:val="00554D36"/>
    <w:rsid w:val="0057115F"/>
    <w:rsid w:val="005858EB"/>
    <w:rsid w:val="005C38A1"/>
    <w:rsid w:val="005E0D78"/>
    <w:rsid w:val="006624A8"/>
    <w:rsid w:val="00781BB4"/>
    <w:rsid w:val="007B541A"/>
    <w:rsid w:val="00802E9A"/>
    <w:rsid w:val="008044EF"/>
    <w:rsid w:val="008148B6"/>
    <w:rsid w:val="00864A56"/>
    <w:rsid w:val="00896F2F"/>
    <w:rsid w:val="008E6DDF"/>
    <w:rsid w:val="00947239"/>
    <w:rsid w:val="0095383D"/>
    <w:rsid w:val="00960D35"/>
    <w:rsid w:val="00A0179A"/>
    <w:rsid w:val="00A146DB"/>
    <w:rsid w:val="00A15AFF"/>
    <w:rsid w:val="00A2583F"/>
    <w:rsid w:val="00A87383"/>
    <w:rsid w:val="00B32948"/>
    <w:rsid w:val="00B352FC"/>
    <w:rsid w:val="00B87E8B"/>
    <w:rsid w:val="00BA0848"/>
    <w:rsid w:val="00BC3782"/>
    <w:rsid w:val="00BC532C"/>
    <w:rsid w:val="00BE770B"/>
    <w:rsid w:val="00C22C5D"/>
    <w:rsid w:val="00C23E9D"/>
    <w:rsid w:val="00C24FD2"/>
    <w:rsid w:val="00CA4400"/>
    <w:rsid w:val="00CB77F5"/>
    <w:rsid w:val="00CC0A50"/>
    <w:rsid w:val="00D0790B"/>
    <w:rsid w:val="00D237BA"/>
    <w:rsid w:val="00D27237"/>
    <w:rsid w:val="00D37DFE"/>
    <w:rsid w:val="00DC4A4A"/>
    <w:rsid w:val="00DC63B3"/>
    <w:rsid w:val="00DD2A41"/>
    <w:rsid w:val="00DD6833"/>
    <w:rsid w:val="00E11214"/>
    <w:rsid w:val="00E23D25"/>
    <w:rsid w:val="00E50971"/>
    <w:rsid w:val="00E54405"/>
    <w:rsid w:val="00E6282E"/>
    <w:rsid w:val="00E66A1B"/>
    <w:rsid w:val="00E9786B"/>
    <w:rsid w:val="00EA0923"/>
    <w:rsid w:val="00EA131F"/>
    <w:rsid w:val="00EB2104"/>
    <w:rsid w:val="00ED6632"/>
    <w:rsid w:val="00F3787B"/>
    <w:rsid w:val="00F802C8"/>
    <w:rsid w:val="00FA7803"/>
    <w:rsid w:val="00FC3634"/>
    <w:rsid w:val="00FD4873"/>
    <w:rsid w:val="00FE755D"/>
    <w:rsid w:val="00FF2B44"/>
    <w:rsid w:val="0193C3ED"/>
    <w:rsid w:val="1007B952"/>
    <w:rsid w:val="17FE8498"/>
    <w:rsid w:val="251ADB52"/>
    <w:rsid w:val="25301238"/>
    <w:rsid w:val="28B82BB1"/>
    <w:rsid w:val="3C7ADB36"/>
    <w:rsid w:val="3DCEF221"/>
    <w:rsid w:val="414A5AE2"/>
    <w:rsid w:val="41E7AEA6"/>
    <w:rsid w:val="450C9083"/>
    <w:rsid w:val="4D837D05"/>
    <w:rsid w:val="4F0D5E44"/>
    <w:rsid w:val="5E8AB739"/>
    <w:rsid w:val="666A1616"/>
    <w:rsid w:val="677CD807"/>
    <w:rsid w:val="6E6A30F0"/>
    <w:rsid w:val="72903073"/>
    <w:rsid w:val="7423E178"/>
    <w:rsid w:val="78082F41"/>
    <w:rsid w:val="7B15244F"/>
    <w:rsid w:val="7BC1A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7D94080"/>
  <w14:defaultImageDpi w14:val="32767"/>
  <w15:chartTrackingRefBased/>
  <w15:docId w15:val="{99BB76D1-892B-9F42-A494-44D18BA65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58EB"/>
    <w:pPr>
      <w:tabs>
        <w:tab w:val="center" w:pos="4680"/>
        <w:tab w:val="right" w:pos="9360"/>
      </w:tabs>
    </w:pPr>
  </w:style>
  <w:style w:type="character" w:customStyle="1" w:styleId="HeaderChar">
    <w:name w:val="Header Char"/>
    <w:basedOn w:val="DefaultParagraphFont"/>
    <w:link w:val="Header"/>
    <w:uiPriority w:val="99"/>
    <w:rsid w:val="005858EB"/>
  </w:style>
  <w:style w:type="paragraph" w:styleId="Footer">
    <w:name w:val="footer"/>
    <w:basedOn w:val="Normal"/>
    <w:link w:val="FooterChar"/>
    <w:uiPriority w:val="99"/>
    <w:unhideWhenUsed/>
    <w:rsid w:val="005858EB"/>
    <w:pPr>
      <w:tabs>
        <w:tab w:val="center" w:pos="4680"/>
        <w:tab w:val="right" w:pos="9360"/>
      </w:tabs>
    </w:pPr>
  </w:style>
  <w:style w:type="character" w:customStyle="1" w:styleId="FooterChar">
    <w:name w:val="Footer Char"/>
    <w:basedOn w:val="DefaultParagraphFont"/>
    <w:link w:val="Footer"/>
    <w:uiPriority w:val="99"/>
    <w:rsid w:val="005858EB"/>
  </w:style>
  <w:style w:type="paragraph" w:styleId="ListParagraph">
    <w:name w:val="List Paragraph"/>
    <w:basedOn w:val="Normal"/>
    <w:uiPriority w:val="34"/>
    <w:qFormat/>
    <w:rsid w:val="001272A2"/>
    <w:pPr>
      <w:ind w:left="720"/>
      <w:contextualSpacing/>
    </w:pPr>
  </w:style>
  <w:style w:type="paragraph" w:styleId="BalloonText">
    <w:name w:val="Balloon Text"/>
    <w:basedOn w:val="Normal"/>
    <w:link w:val="BalloonTextChar"/>
    <w:uiPriority w:val="99"/>
    <w:semiHidden/>
    <w:unhideWhenUsed/>
    <w:rsid w:val="002668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6686F"/>
    <w:rPr>
      <w:rFonts w:ascii="Times New Roman" w:hAnsi="Times New Roman" w:cs="Times New Roman"/>
      <w:sz w:val="18"/>
      <w:szCs w:val="18"/>
    </w:rPr>
  </w:style>
  <w:style w:type="character" w:styleId="Hyperlink">
    <w:name w:val="Hyperlink"/>
    <w:basedOn w:val="DefaultParagraphFont"/>
    <w:uiPriority w:val="99"/>
    <w:unhideWhenUsed/>
    <w:rsid w:val="0057115F"/>
    <w:rPr>
      <w:color w:val="0000FF"/>
      <w:u w:val="single"/>
    </w:rPr>
  </w:style>
  <w:style w:type="paragraph" w:customStyle="1" w:styleId="Default">
    <w:name w:val="Default"/>
    <w:rsid w:val="00960D35"/>
    <w:pPr>
      <w:autoSpaceDE w:val="0"/>
      <w:autoSpaceDN w:val="0"/>
      <w:adjustRightInd w:val="0"/>
    </w:pPr>
    <w:rPr>
      <w:rFonts w:ascii="Calibri" w:hAnsi="Calibri" w:cs="Calibri"/>
      <w:color w:val="000000"/>
      <w:lang w:val="en-CA"/>
    </w:rPr>
  </w:style>
  <w:style w:type="character" w:styleId="CommentReference">
    <w:name w:val="annotation reference"/>
    <w:basedOn w:val="DefaultParagraphFont"/>
    <w:uiPriority w:val="99"/>
    <w:semiHidden/>
    <w:unhideWhenUsed/>
    <w:rsid w:val="00960D35"/>
    <w:rPr>
      <w:sz w:val="16"/>
      <w:szCs w:val="16"/>
    </w:rPr>
  </w:style>
  <w:style w:type="paragraph" w:styleId="CommentText">
    <w:name w:val="annotation text"/>
    <w:basedOn w:val="Normal"/>
    <w:link w:val="CommentTextChar"/>
    <w:uiPriority w:val="99"/>
    <w:semiHidden/>
    <w:unhideWhenUsed/>
    <w:rsid w:val="00960D35"/>
    <w:pPr>
      <w:spacing w:after="160"/>
    </w:pPr>
    <w:rPr>
      <w:sz w:val="20"/>
      <w:szCs w:val="20"/>
      <w:lang w:val="en-CA"/>
    </w:rPr>
  </w:style>
  <w:style w:type="character" w:customStyle="1" w:styleId="CommentTextChar">
    <w:name w:val="Comment Text Char"/>
    <w:basedOn w:val="DefaultParagraphFont"/>
    <w:link w:val="CommentText"/>
    <w:uiPriority w:val="99"/>
    <w:semiHidden/>
    <w:rsid w:val="00960D35"/>
    <w:rPr>
      <w:sz w:val="20"/>
      <w:szCs w:val="20"/>
      <w:lang w:val="en-CA"/>
    </w:rPr>
  </w:style>
  <w:style w:type="character" w:styleId="UnresolvedMention">
    <w:name w:val="Unresolved Mention"/>
    <w:basedOn w:val="DefaultParagraphFont"/>
    <w:uiPriority w:val="99"/>
    <w:rsid w:val="00BA0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viroxfarmanimal.com/resources/emerging-pathogen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5D4CD03C416745858D1AC57A182E94" ma:contentTypeVersion="2" ma:contentTypeDescription="Create a new document." ma:contentTypeScope="" ma:versionID="269c4706226d893107097787de4b5e94">
  <xsd:schema xmlns:xsd="http://www.w3.org/2001/XMLSchema" xmlns:xs="http://www.w3.org/2001/XMLSchema" xmlns:p="http://schemas.microsoft.com/office/2006/metadata/properties" xmlns:ns2="44329927-79c8-414b-9c95-deebd25f6d44" targetNamespace="http://schemas.microsoft.com/office/2006/metadata/properties" ma:root="true" ma:fieldsID="8185e1e9fa788bd6e2e3e7509704fe6e" ns2:_="">
    <xsd:import namespace="44329927-79c8-414b-9c95-deebd25f6d4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329927-79c8-414b-9c95-deebd25f6d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686B2E-AF54-4D74-9A4F-C7C1B99AF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329927-79c8-414b-9c95-deebd25f6d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B39744-25FA-498F-9A92-AA73AB0B9510}">
  <ds:schemaRefs>
    <ds:schemaRef ds:uri="http://schemas.microsoft.com/sharepoint/v3/contenttype/forms"/>
  </ds:schemaRefs>
</ds:datastoreItem>
</file>

<file path=customXml/itemProps3.xml><?xml version="1.0" encoding="utf-8"?>
<ds:datastoreItem xmlns:ds="http://schemas.openxmlformats.org/officeDocument/2006/customXml" ds:itemID="{3C962A8D-C588-4CE5-A723-C1362A7C7EA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351</Words>
  <Characters>2006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Whitney</dc:creator>
  <cp:keywords/>
  <dc:description/>
  <cp:lastModifiedBy>Matthew Buccioni</cp:lastModifiedBy>
  <cp:revision>3</cp:revision>
  <cp:lastPrinted>2019-10-24T18:55:00Z</cp:lastPrinted>
  <dcterms:created xsi:type="dcterms:W3CDTF">2021-08-11T14:17:00Z</dcterms:created>
  <dcterms:modified xsi:type="dcterms:W3CDTF">2021-09-08T15:51:00Z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0x010100085D4CD03C416745858D1AC57A182E94</vt:lpwstr>
  </property>
</Properties>
</file>